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5F8D1" w14:textId="5E345772" w:rsidR="00834D02" w:rsidRPr="00D709D0" w:rsidRDefault="003A3C00" w:rsidP="002C0250">
      <w:pPr>
        <w:spacing w:line="360" w:lineRule="auto"/>
        <w:jc w:val="center"/>
        <w:rPr>
          <w:rFonts w:ascii="BIZ UDPゴシック" w:eastAsia="BIZ UDPゴシック"/>
          <w:sz w:val="32"/>
          <w:szCs w:val="32"/>
        </w:rPr>
      </w:pPr>
      <w:r w:rsidRPr="00D709D0">
        <w:rPr>
          <w:rFonts w:ascii="BIZ UDPゴシック" w:eastAsia="BIZ UDPゴシック" w:hint="eastAsia"/>
          <w:sz w:val="32"/>
          <w:szCs w:val="32"/>
        </w:rPr>
        <w:t>処遇改善加算における具体的な取り組み内容</w:t>
      </w:r>
    </w:p>
    <w:p w14:paraId="6A595611" w14:textId="0983C5D7" w:rsidR="003A3C00" w:rsidRDefault="003A3C00" w:rsidP="00834D02">
      <w:pPr>
        <w:spacing w:line="360" w:lineRule="auto"/>
        <w:rPr>
          <w:rFonts w:ascii="BIZ UDPゴシック" w:eastAsia="BIZ UDPゴシック"/>
          <w:sz w:val="21"/>
        </w:rPr>
      </w:pPr>
      <w:r>
        <w:rPr>
          <w:rFonts w:ascii="BIZ UDPゴシック" w:eastAsia="BIZ UDPゴシック" w:hint="eastAsia"/>
          <w:sz w:val="21"/>
        </w:rPr>
        <w:t>医療法人済生堂は、介護職員等処遇改善加算について、下記の通り職場環境整備を行っております。</w:t>
      </w:r>
    </w:p>
    <w:p w14:paraId="06B77421" w14:textId="01C58B24" w:rsidR="003A3C00" w:rsidRPr="002C0250" w:rsidRDefault="00AB12A1" w:rsidP="003A3C00">
      <w:pPr>
        <w:pStyle w:val="a9"/>
        <w:numPr>
          <w:ilvl w:val="0"/>
          <w:numId w:val="1"/>
        </w:numPr>
        <w:spacing w:line="360" w:lineRule="auto"/>
        <w:rPr>
          <w:rFonts w:ascii="BIZ UDPゴシック" w:eastAsia="BIZ UDPゴシック"/>
          <w:b/>
          <w:bCs/>
          <w:sz w:val="21"/>
        </w:rPr>
      </w:pPr>
      <w:r w:rsidRPr="002C0250">
        <w:rPr>
          <w:rFonts w:ascii="BIZ UDPゴシック" w:eastAsia="BIZ UDPゴシック" w:hint="eastAsia"/>
          <w:b/>
          <w:bCs/>
          <w:sz w:val="21"/>
        </w:rPr>
        <w:t>入</w:t>
      </w:r>
      <w:r w:rsidR="003A3C00" w:rsidRPr="002C0250">
        <w:rPr>
          <w:rFonts w:ascii="BIZ UDPゴシック" w:eastAsia="BIZ UDPゴシック" w:hint="eastAsia"/>
          <w:b/>
          <w:bCs/>
          <w:sz w:val="21"/>
        </w:rPr>
        <w:t>職促進向けた取組</w:t>
      </w:r>
    </w:p>
    <w:p w14:paraId="656ECF2A" w14:textId="5FF8061D" w:rsidR="007E2827" w:rsidRPr="007E2827" w:rsidRDefault="007E2827" w:rsidP="007E2827">
      <w:pPr>
        <w:spacing w:line="360" w:lineRule="auto"/>
        <w:ind w:firstLineChars="100" w:firstLine="210"/>
        <w:rPr>
          <w:rFonts w:ascii="BIZ UDPゴシック" w:eastAsia="BIZ UDPゴシック"/>
          <w:sz w:val="21"/>
        </w:rPr>
      </w:pPr>
      <w:r w:rsidRPr="007E2827">
        <w:rPr>
          <w:rFonts w:ascii="BIZ UDPゴシック" w:eastAsia="BIZ UDPゴシック" w:hint="eastAsia"/>
          <w:sz w:val="21"/>
        </w:rPr>
        <w:t>・法人や事業所の経営理念やケア方針・人材育成方針、その実現のための施策・仕組みなどの明確化</w:t>
      </w:r>
    </w:p>
    <w:p w14:paraId="2A6A071C" w14:textId="490F63BF" w:rsidR="003A3C00" w:rsidRPr="007E2827" w:rsidRDefault="003A3C00" w:rsidP="007E2827">
      <w:pPr>
        <w:spacing w:line="360" w:lineRule="auto"/>
        <w:ind w:leftChars="100" w:left="220"/>
        <w:rPr>
          <w:rFonts w:ascii="BIZ UDPゴシック" w:eastAsia="BIZ UDPゴシック"/>
          <w:sz w:val="21"/>
        </w:rPr>
      </w:pPr>
      <w:r w:rsidRPr="007E2827">
        <w:rPr>
          <w:rFonts w:ascii="BIZ UDPゴシック" w:eastAsia="BIZ UDPゴシック" w:hint="eastAsia"/>
          <w:sz w:val="21"/>
        </w:rPr>
        <w:t>・他産業からの転職者、主婦層、中高年齢者</w:t>
      </w:r>
      <w:r w:rsidR="007E2827" w:rsidRPr="007E2827">
        <w:rPr>
          <w:rFonts w:ascii="BIZ UDPゴシック" w:eastAsia="BIZ UDPゴシック" w:hint="eastAsia"/>
          <w:sz w:val="21"/>
        </w:rPr>
        <w:t>等、経験者・有資格者等にこだわらない幅広い採用の仕組みの構築</w:t>
      </w:r>
    </w:p>
    <w:p w14:paraId="7970CF8D" w14:textId="1DE0D7AF" w:rsidR="003A3C00" w:rsidRPr="002C0250" w:rsidRDefault="007E2827" w:rsidP="007E2827">
      <w:pPr>
        <w:pStyle w:val="a9"/>
        <w:numPr>
          <w:ilvl w:val="0"/>
          <w:numId w:val="1"/>
        </w:numPr>
        <w:spacing w:line="360" w:lineRule="auto"/>
        <w:rPr>
          <w:rFonts w:ascii="BIZ UDPゴシック" w:eastAsia="BIZ UDPゴシック"/>
          <w:b/>
          <w:bCs/>
          <w:sz w:val="21"/>
        </w:rPr>
      </w:pPr>
      <w:r w:rsidRPr="002C0250">
        <w:rPr>
          <w:rFonts w:ascii="BIZ UDPゴシック" w:eastAsia="BIZ UDPゴシック" w:hint="eastAsia"/>
          <w:b/>
          <w:bCs/>
          <w:sz w:val="21"/>
        </w:rPr>
        <w:t>資質の向上やキャリアアップに向けた支援</w:t>
      </w:r>
    </w:p>
    <w:p w14:paraId="1C097361" w14:textId="263C0967" w:rsidR="007E2827" w:rsidRDefault="007E2827" w:rsidP="00AB12A1">
      <w:pPr>
        <w:spacing w:line="360" w:lineRule="auto"/>
        <w:ind w:leftChars="100" w:left="325" w:hangingChars="50" w:hanging="105"/>
        <w:rPr>
          <w:rFonts w:ascii="BIZ UDPゴシック" w:eastAsia="BIZ UDPゴシック"/>
          <w:sz w:val="21"/>
        </w:rPr>
      </w:pPr>
      <w:r>
        <w:rPr>
          <w:rFonts w:ascii="BIZ UDPゴシック" w:eastAsia="BIZ UDPゴシック" w:hint="eastAsia"/>
          <w:sz w:val="21"/>
        </w:rPr>
        <w:t>・働きながら介護福祉士取得を目指す者に対する実務者研修受講支援や、より専門性の高い介護技術を</w:t>
      </w:r>
      <w:r w:rsidR="00925DBB">
        <w:rPr>
          <w:rFonts w:ascii="BIZ UDPゴシック" w:eastAsia="BIZ UDPゴシック" w:hint="eastAsia"/>
          <w:sz w:val="21"/>
        </w:rPr>
        <w:t>取得</w:t>
      </w:r>
      <w:r>
        <w:rPr>
          <w:rFonts w:ascii="BIZ UDPゴシック" w:eastAsia="BIZ UDPゴシック" w:hint="eastAsia"/>
          <w:sz w:val="21"/>
        </w:rPr>
        <w:t>しようとする者に対する</w:t>
      </w:r>
      <w:r w:rsidR="00925DBB">
        <w:rPr>
          <w:rFonts w:ascii="BIZ UDPゴシック" w:eastAsia="BIZ UDPゴシック" w:hint="eastAsia"/>
          <w:sz w:val="21"/>
        </w:rPr>
        <w:t>喀痰吸引、認知症ケア、サービス提供責任者研修、中堅社員に対するマネジメント研修の受講支援等</w:t>
      </w:r>
    </w:p>
    <w:p w14:paraId="7B3FD17E" w14:textId="0C5C60E0" w:rsidR="00925DBB" w:rsidRDefault="00925DBB" w:rsidP="00AB12A1">
      <w:pPr>
        <w:spacing w:line="360" w:lineRule="auto"/>
        <w:ind w:leftChars="100" w:left="325" w:hangingChars="50" w:hanging="105"/>
        <w:rPr>
          <w:rFonts w:ascii="BIZ UDPゴシック" w:eastAsia="BIZ UDPゴシック"/>
          <w:sz w:val="21"/>
        </w:rPr>
      </w:pPr>
      <w:r>
        <w:rPr>
          <w:rFonts w:ascii="BIZ UDPゴシック" w:eastAsia="BIZ UDPゴシック" w:hint="eastAsia"/>
          <w:sz w:val="21"/>
        </w:rPr>
        <w:t>・上位者・担当者等によるキャリア面談など、キャリアアップ・働き方等に関する定期的な相談の機会の確保</w:t>
      </w:r>
    </w:p>
    <w:p w14:paraId="608E4006" w14:textId="53EF398F" w:rsidR="00925DBB" w:rsidRPr="002C0250" w:rsidRDefault="00925DBB" w:rsidP="00925DBB">
      <w:pPr>
        <w:pStyle w:val="a9"/>
        <w:numPr>
          <w:ilvl w:val="0"/>
          <w:numId w:val="1"/>
        </w:numPr>
        <w:spacing w:line="360" w:lineRule="auto"/>
        <w:rPr>
          <w:rFonts w:ascii="BIZ UDPゴシック" w:eastAsia="BIZ UDPゴシック"/>
          <w:b/>
          <w:bCs/>
          <w:sz w:val="21"/>
        </w:rPr>
      </w:pPr>
      <w:r w:rsidRPr="002C0250">
        <w:rPr>
          <w:rFonts w:ascii="BIZ UDPゴシック" w:eastAsia="BIZ UDPゴシック" w:hint="eastAsia"/>
          <w:b/>
          <w:bCs/>
          <w:sz w:val="21"/>
        </w:rPr>
        <w:t>両立支援・</w:t>
      </w:r>
      <w:r w:rsidR="002C0250">
        <w:rPr>
          <w:rFonts w:ascii="BIZ UDPゴシック" w:eastAsia="BIZ UDPゴシック" w:hint="eastAsia"/>
          <w:b/>
          <w:bCs/>
          <w:sz w:val="21"/>
        </w:rPr>
        <w:t>多様</w:t>
      </w:r>
      <w:r w:rsidRPr="002C0250">
        <w:rPr>
          <w:rFonts w:ascii="BIZ UDPゴシック" w:eastAsia="BIZ UDPゴシック" w:hint="eastAsia"/>
          <w:b/>
          <w:bCs/>
          <w:sz w:val="21"/>
        </w:rPr>
        <w:t>な働き方の推進</w:t>
      </w:r>
    </w:p>
    <w:p w14:paraId="0CDD1E71" w14:textId="5F4CD892" w:rsidR="00925DBB" w:rsidRPr="00AB12A1" w:rsidRDefault="00925DBB" w:rsidP="00AB12A1">
      <w:pPr>
        <w:spacing w:line="360" w:lineRule="auto"/>
        <w:ind w:leftChars="100" w:left="325" w:hangingChars="50" w:hanging="105"/>
        <w:rPr>
          <w:rFonts w:ascii="BIZ UDPゴシック" w:eastAsia="BIZ UDPゴシック"/>
          <w:sz w:val="21"/>
        </w:rPr>
      </w:pPr>
      <w:r w:rsidRPr="00AB12A1">
        <w:rPr>
          <w:rFonts w:ascii="BIZ UDPゴシック" w:eastAsia="BIZ UDPゴシック" w:hint="eastAsia"/>
          <w:sz w:val="21"/>
        </w:rPr>
        <w:t>・職員の事情等の状況に応じた勤務シフトや短時間正規職員制度の導入、職員の希望に即した非正規職員から正規職員への転換の制度等の整備</w:t>
      </w:r>
    </w:p>
    <w:p w14:paraId="3869E572" w14:textId="6D7973AA" w:rsidR="00137D90" w:rsidRPr="00AB12A1" w:rsidRDefault="00AB12A1" w:rsidP="00AB12A1">
      <w:pPr>
        <w:spacing w:line="360" w:lineRule="auto"/>
        <w:ind w:firstLineChars="100" w:firstLine="210"/>
        <w:rPr>
          <w:rFonts w:ascii="BIZ UDPゴシック" w:eastAsia="BIZ UDPゴシック"/>
          <w:sz w:val="21"/>
        </w:rPr>
      </w:pPr>
      <w:r w:rsidRPr="00AB12A1">
        <w:rPr>
          <w:rFonts w:ascii="BIZ UDPゴシック" w:eastAsia="BIZ UDPゴシック" w:hint="eastAsia"/>
          <w:sz w:val="21"/>
        </w:rPr>
        <w:t>・</w:t>
      </w:r>
      <w:r w:rsidR="00137D90" w:rsidRPr="00AB12A1">
        <w:rPr>
          <w:rFonts w:ascii="BIZ UDPゴシック" w:eastAsia="BIZ UDPゴシック" w:hint="eastAsia"/>
          <w:sz w:val="21"/>
        </w:rPr>
        <w:t>有給休暇が取得しやすい環境の整備</w:t>
      </w:r>
    </w:p>
    <w:p w14:paraId="47A1C8CE" w14:textId="15D31FDC" w:rsidR="00137D90" w:rsidRPr="002C0250" w:rsidRDefault="00137D90" w:rsidP="00137D90">
      <w:pPr>
        <w:pStyle w:val="a9"/>
        <w:numPr>
          <w:ilvl w:val="0"/>
          <w:numId w:val="1"/>
        </w:numPr>
        <w:spacing w:line="360" w:lineRule="auto"/>
        <w:rPr>
          <w:rFonts w:ascii="BIZ UDPゴシック" w:eastAsia="BIZ UDPゴシック"/>
          <w:b/>
          <w:bCs/>
          <w:sz w:val="21"/>
        </w:rPr>
      </w:pPr>
      <w:r w:rsidRPr="002C0250">
        <w:rPr>
          <w:rFonts w:ascii="BIZ UDPゴシック" w:eastAsia="BIZ UDPゴシック" w:hint="eastAsia"/>
          <w:b/>
          <w:bCs/>
          <w:sz w:val="21"/>
        </w:rPr>
        <w:t>腰痛を含む心身の健康管理</w:t>
      </w:r>
    </w:p>
    <w:p w14:paraId="6518D103" w14:textId="2B5760A0" w:rsidR="00137D90" w:rsidRPr="00AB12A1" w:rsidRDefault="00137D90" w:rsidP="00AB12A1">
      <w:pPr>
        <w:spacing w:line="360" w:lineRule="auto"/>
        <w:ind w:firstLineChars="100" w:firstLine="210"/>
        <w:rPr>
          <w:rFonts w:ascii="BIZ UDPゴシック" w:eastAsia="BIZ UDPゴシック"/>
          <w:sz w:val="21"/>
        </w:rPr>
      </w:pPr>
      <w:r w:rsidRPr="00AB12A1">
        <w:rPr>
          <w:rFonts w:ascii="BIZ UDPゴシック" w:eastAsia="BIZ UDPゴシック" w:hint="eastAsia"/>
          <w:sz w:val="21"/>
        </w:rPr>
        <w:t>・業務や福利厚生制度、メンタルヘルス等の職員相談窓口の設置等相談体制の充実</w:t>
      </w:r>
    </w:p>
    <w:p w14:paraId="1692F119" w14:textId="28B55C65" w:rsidR="00137D90" w:rsidRPr="00AB12A1" w:rsidRDefault="00137D90" w:rsidP="00AB12A1">
      <w:pPr>
        <w:spacing w:line="360" w:lineRule="auto"/>
        <w:ind w:leftChars="100" w:left="325" w:hangingChars="50" w:hanging="105"/>
        <w:rPr>
          <w:rFonts w:ascii="BIZ UDPゴシック" w:eastAsia="BIZ UDPゴシック"/>
          <w:sz w:val="21"/>
        </w:rPr>
      </w:pPr>
      <w:r w:rsidRPr="00AB12A1">
        <w:rPr>
          <w:rFonts w:ascii="BIZ UDPゴシック" w:eastAsia="BIZ UDPゴシック" w:hint="eastAsia"/>
          <w:sz w:val="21"/>
        </w:rPr>
        <w:t>・短時間勤務労働者等も受信可能な健康診断・ストレスチェックや、従業員のための</w:t>
      </w:r>
      <w:r w:rsidR="00F61E64" w:rsidRPr="00AB12A1">
        <w:rPr>
          <w:rFonts w:ascii="BIZ UDPゴシック" w:eastAsia="BIZ UDPゴシック" w:hint="eastAsia"/>
          <w:sz w:val="21"/>
        </w:rPr>
        <w:t>休憩室の設置等健康管理対策の実施</w:t>
      </w:r>
    </w:p>
    <w:p w14:paraId="160014E4" w14:textId="74B39138" w:rsidR="00F61E64" w:rsidRPr="00AB12A1" w:rsidRDefault="00F61E64" w:rsidP="00AB12A1">
      <w:pPr>
        <w:spacing w:line="360" w:lineRule="auto"/>
        <w:ind w:leftChars="100" w:left="430" w:hangingChars="100" w:hanging="210"/>
        <w:rPr>
          <w:rFonts w:ascii="BIZ UDPゴシック" w:eastAsia="BIZ UDPゴシック"/>
          <w:sz w:val="21"/>
        </w:rPr>
      </w:pPr>
      <w:r w:rsidRPr="00AB12A1">
        <w:rPr>
          <w:rFonts w:ascii="BIZ UDPゴシック" w:eastAsia="BIZ UDPゴシック" w:hint="eastAsia"/>
          <w:sz w:val="21"/>
        </w:rPr>
        <w:t>・職員の身体の負担軽減のための介護技術の修得支援、職員に対する腰痛対策の研修、管理者に対する</w:t>
      </w:r>
      <w:r w:rsidRPr="00AB12A1">
        <w:rPr>
          <w:rFonts w:ascii="BIZ UDPゴシック" w:eastAsia="BIZ UDPゴシック" w:hint="eastAsia"/>
          <w:sz w:val="21"/>
        </w:rPr>
        <w:lastRenderedPageBreak/>
        <w:t>雇用管理改善の研修等の実施</w:t>
      </w:r>
    </w:p>
    <w:p w14:paraId="000B4225" w14:textId="5BFBAC25" w:rsidR="00F61E64" w:rsidRPr="00AB12A1" w:rsidRDefault="00F61E64" w:rsidP="00AB12A1">
      <w:pPr>
        <w:spacing w:line="360" w:lineRule="auto"/>
        <w:ind w:firstLineChars="150" w:firstLine="315"/>
        <w:rPr>
          <w:rFonts w:ascii="BIZ UDPゴシック" w:eastAsia="BIZ UDPゴシック"/>
          <w:sz w:val="21"/>
        </w:rPr>
      </w:pPr>
      <w:r w:rsidRPr="00AB12A1">
        <w:rPr>
          <w:rFonts w:ascii="BIZ UDPゴシック" w:eastAsia="BIZ UDPゴシック" w:hint="eastAsia"/>
          <w:sz w:val="21"/>
        </w:rPr>
        <w:t>・事故・トラブルへの対応マニュアル等の作成等の体制の整備</w:t>
      </w:r>
    </w:p>
    <w:p w14:paraId="09991375" w14:textId="533B36C6" w:rsidR="00F61E64" w:rsidRDefault="00F61E64" w:rsidP="00F61E64">
      <w:pPr>
        <w:spacing w:line="360" w:lineRule="auto"/>
        <w:rPr>
          <w:rFonts w:ascii="BIZ UDPゴシック" w:eastAsia="BIZ UDPゴシック"/>
          <w:sz w:val="21"/>
        </w:rPr>
      </w:pPr>
      <w:r>
        <w:rPr>
          <w:rFonts w:ascii="BIZ UDPゴシック" w:eastAsia="BIZ UDPゴシック" w:hint="eastAsia"/>
          <w:sz w:val="21"/>
        </w:rPr>
        <w:t>５.　生産性向上のための</w:t>
      </w:r>
      <w:r w:rsidR="002C0250">
        <w:rPr>
          <w:rFonts w:ascii="BIZ UDPゴシック" w:eastAsia="BIZ UDPゴシック" w:hint="eastAsia"/>
          <w:sz w:val="21"/>
        </w:rPr>
        <w:t>業務改善の</w:t>
      </w:r>
      <w:r>
        <w:rPr>
          <w:rFonts w:ascii="BIZ UDPゴシック" w:eastAsia="BIZ UDPゴシック" w:hint="eastAsia"/>
          <w:sz w:val="21"/>
        </w:rPr>
        <w:t>取組</w:t>
      </w:r>
    </w:p>
    <w:p w14:paraId="73B9DE27" w14:textId="290110D0" w:rsidR="00F61E64" w:rsidRDefault="00AB12A1" w:rsidP="002C0250">
      <w:pPr>
        <w:spacing w:line="360" w:lineRule="auto"/>
        <w:ind w:leftChars="100" w:left="430" w:hangingChars="100" w:hanging="210"/>
        <w:rPr>
          <w:rFonts w:ascii="BIZ UDPゴシック" w:eastAsia="BIZ UDPゴシック"/>
          <w:sz w:val="21"/>
        </w:rPr>
      </w:pPr>
      <w:r>
        <w:rPr>
          <w:rFonts w:ascii="BIZ UDPゴシック" w:eastAsia="BIZ UDPゴシック" w:hint="eastAsia"/>
          <w:sz w:val="21"/>
        </w:rPr>
        <w:t xml:space="preserve"> </w:t>
      </w:r>
      <w:r w:rsidR="00F61E64">
        <w:rPr>
          <w:rFonts w:ascii="BIZ UDPゴシック" w:eastAsia="BIZ UDPゴシック" w:hint="eastAsia"/>
          <w:sz w:val="21"/>
        </w:rPr>
        <w:t>・厚生労働省が示している「生産性向上ガイドライン」に基づき、</w:t>
      </w:r>
      <w:r w:rsidR="0032752C">
        <w:rPr>
          <w:rFonts w:ascii="BIZ UDPゴシック" w:eastAsia="BIZ UDPゴシック" w:hint="eastAsia"/>
          <w:sz w:val="21"/>
        </w:rPr>
        <w:t>委員会や外部の研修会の活用等</w:t>
      </w:r>
      <w:r w:rsidR="002C0250">
        <w:rPr>
          <w:rFonts w:ascii="BIZ UDPゴシック" w:eastAsia="BIZ UDPゴシック" w:hint="eastAsia"/>
          <w:sz w:val="21"/>
        </w:rPr>
        <w:t>で</w:t>
      </w:r>
      <w:r w:rsidR="00F61E64">
        <w:rPr>
          <w:rFonts w:ascii="BIZ UDPゴシック" w:eastAsia="BIZ UDPゴシック" w:hint="eastAsia"/>
          <w:sz w:val="21"/>
        </w:rPr>
        <w:t>業務</w:t>
      </w:r>
      <w:r w:rsidR="002C0250">
        <w:rPr>
          <w:rFonts w:ascii="BIZ UDPゴシック" w:eastAsia="BIZ UDPゴシック" w:hint="eastAsia"/>
          <w:sz w:val="21"/>
        </w:rPr>
        <w:t>改善</w:t>
      </w:r>
      <w:r w:rsidR="00F61E64">
        <w:rPr>
          <w:rFonts w:ascii="BIZ UDPゴシック" w:eastAsia="BIZ UDPゴシック" w:hint="eastAsia"/>
          <w:sz w:val="21"/>
        </w:rPr>
        <w:t>活動の体制</w:t>
      </w:r>
      <w:r w:rsidR="0032752C">
        <w:rPr>
          <w:rFonts w:ascii="BIZ UDPゴシック" w:eastAsia="BIZ UDPゴシック" w:hint="eastAsia"/>
          <w:sz w:val="21"/>
        </w:rPr>
        <w:t>の</w:t>
      </w:r>
      <w:r w:rsidR="00F61E64">
        <w:rPr>
          <w:rFonts w:ascii="BIZ UDPゴシック" w:eastAsia="BIZ UDPゴシック" w:hint="eastAsia"/>
          <w:sz w:val="21"/>
        </w:rPr>
        <w:t>構築</w:t>
      </w:r>
    </w:p>
    <w:p w14:paraId="1F2AED92" w14:textId="5116614E" w:rsidR="00F61E64" w:rsidRDefault="00F61E64" w:rsidP="00AB12A1">
      <w:pPr>
        <w:spacing w:line="360" w:lineRule="auto"/>
        <w:ind w:left="420" w:hangingChars="200" w:hanging="420"/>
        <w:rPr>
          <w:rFonts w:ascii="BIZ UDPゴシック" w:eastAsia="BIZ UDPゴシック"/>
          <w:sz w:val="21"/>
        </w:rPr>
      </w:pPr>
      <w:r>
        <w:rPr>
          <w:rFonts w:ascii="BIZ UDPゴシック" w:eastAsia="BIZ UDPゴシック" w:hint="eastAsia"/>
          <w:sz w:val="21"/>
        </w:rPr>
        <w:t xml:space="preserve">　</w:t>
      </w:r>
      <w:r w:rsidR="00AB12A1">
        <w:rPr>
          <w:rFonts w:ascii="BIZ UDPゴシック" w:eastAsia="BIZ UDPゴシック" w:hint="eastAsia"/>
          <w:sz w:val="21"/>
        </w:rPr>
        <w:t xml:space="preserve"> </w:t>
      </w:r>
      <w:r>
        <w:rPr>
          <w:rFonts w:ascii="BIZ UDPゴシック" w:eastAsia="BIZ UDPゴシック" w:hint="eastAsia"/>
          <w:sz w:val="21"/>
        </w:rPr>
        <w:t>・</w:t>
      </w:r>
      <w:r w:rsidR="0032752C">
        <w:rPr>
          <w:rFonts w:ascii="BIZ UDPゴシック" w:eastAsia="BIZ UDPゴシック" w:hint="eastAsia"/>
          <w:sz w:val="21"/>
        </w:rPr>
        <w:t>５S活動（業務管理の手法の１つ。整理・整頓・清掃・清潔・躾の頭文字をとったもの）等の実績による職場環境の整備</w:t>
      </w:r>
    </w:p>
    <w:p w14:paraId="0813D14B" w14:textId="42A56FAB" w:rsidR="0032752C" w:rsidRDefault="0032752C" w:rsidP="0032752C">
      <w:pPr>
        <w:spacing w:line="360" w:lineRule="auto"/>
        <w:ind w:left="315" w:hangingChars="150" w:hanging="315"/>
        <w:rPr>
          <w:rFonts w:ascii="BIZ UDPゴシック" w:eastAsia="BIZ UDPゴシック"/>
          <w:sz w:val="21"/>
        </w:rPr>
      </w:pPr>
      <w:r>
        <w:rPr>
          <w:rFonts w:ascii="BIZ UDPゴシック" w:eastAsia="BIZ UDPゴシック" w:hint="eastAsia"/>
          <w:sz w:val="21"/>
        </w:rPr>
        <w:t xml:space="preserve">　　・業務手順書の作成や、記録・報告様式の工夫による情報共有や作業負担の軽減</w:t>
      </w:r>
    </w:p>
    <w:p w14:paraId="7543B32F" w14:textId="1AE46D80" w:rsidR="0032752C" w:rsidRDefault="0032752C" w:rsidP="0032752C">
      <w:pPr>
        <w:spacing w:line="360" w:lineRule="auto"/>
        <w:ind w:left="315" w:hangingChars="150" w:hanging="315"/>
        <w:rPr>
          <w:rFonts w:ascii="BIZ UDPゴシック" w:eastAsia="BIZ UDPゴシック"/>
          <w:sz w:val="21"/>
        </w:rPr>
      </w:pPr>
      <w:r>
        <w:rPr>
          <w:rFonts w:ascii="BIZ UDPゴシック" w:eastAsia="BIZ UDPゴシック" w:hint="eastAsia"/>
          <w:sz w:val="21"/>
        </w:rPr>
        <w:t xml:space="preserve">　　・介護ソフト（記録、情報共有、請求業務転記が不要なもの。）の導入</w:t>
      </w:r>
    </w:p>
    <w:p w14:paraId="4844405E" w14:textId="7A1D0E37" w:rsidR="0032752C" w:rsidRDefault="0032752C" w:rsidP="0032752C">
      <w:pPr>
        <w:spacing w:line="360" w:lineRule="auto"/>
        <w:ind w:left="315" w:hangingChars="150" w:hanging="315"/>
        <w:rPr>
          <w:rFonts w:ascii="BIZ UDPゴシック" w:eastAsia="BIZ UDPゴシック"/>
          <w:sz w:val="21"/>
        </w:rPr>
      </w:pPr>
      <w:r>
        <w:rPr>
          <w:rFonts w:ascii="BIZ UDPゴシック" w:eastAsia="BIZ UDPゴシック" w:hint="eastAsia"/>
          <w:sz w:val="21"/>
        </w:rPr>
        <w:t xml:space="preserve">　　・</w:t>
      </w:r>
      <w:r w:rsidR="00C93EE2">
        <w:rPr>
          <w:rFonts w:ascii="BIZ UDPゴシック" w:eastAsia="BIZ UDPゴシック" w:hint="eastAsia"/>
          <w:sz w:val="21"/>
        </w:rPr>
        <w:t>職員がケアに集中できる環境を整備。食事等や清掃、ゴミ捨て等は外注等で担う。</w:t>
      </w:r>
    </w:p>
    <w:p w14:paraId="5BFA88DC" w14:textId="52B593D6" w:rsidR="00C93EE2" w:rsidRDefault="00C93EE2" w:rsidP="00C93EE2">
      <w:pPr>
        <w:spacing w:line="360" w:lineRule="auto"/>
        <w:rPr>
          <w:rFonts w:ascii="BIZ UDPゴシック" w:eastAsia="BIZ UDPゴシック"/>
          <w:sz w:val="21"/>
        </w:rPr>
      </w:pPr>
      <w:r>
        <w:rPr>
          <w:rFonts w:ascii="BIZ UDPゴシック" w:eastAsia="BIZ UDPゴシック" w:hint="eastAsia"/>
          <w:sz w:val="21"/>
        </w:rPr>
        <w:t>６．　やりがい・働きがいの醸成</w:t>
      </w:r>
    </w:p>
    <w:p w14:paraId="33483989" w14:textId="5AF4F38A" w:rsidR="00AB12A1" w:rsidRDefault="00C93EE2" w:rsidP="00AB12A1">
      <w:pPr>
        <w:spacing w:line="360" w:lineRule="auto"/>
        <w:ind w:left="315" w:hangingChars="150" w:hanging="315"/>
        <w:rPr>
          <w:rFonts w:ascii="BIZ UDPゴシック" w:eastAsia="BIZ UDPゴシック"/>
          <w:sz w:val="21"/>
        </w:rPr>
      </w:pPr>
      <w:r>
        <w:rPr>
          <w:rFonts w:ascii="BIZ UDPゴシック" w:eastAsia="BIZ UDPゴシック" w:hint="eastAsia"/>
          <w:sz w:val="21"/>
        </w:rPr>
        <w:t xml:space="preserve">　　・</w:t>
      </w:r>
      <w:r w:rsidR="002C0250">
        <w:rPr>
          <w:rFonts w:ascii="BIZ UDPゴシック" w:eastAsia="BIZ UDPゴシック" w:hint="eastAsia"/>
          <w:sz w:val="21"/>
        </w:rPr>
        <w:t>ミ</w:t>
      </w:r>
      <w:r>
        <w:rPr>
          <w:rFonts w:ascii="BIZ UDPゴシック" w:eastAsia="BIZ UDPゴシック" w:hint="eastAsia"/>
          <w:sz w:val="21"/>
        </w:rPr>
        <w:t>ーティング等による職</w:t>
      </w:r>
      <w:r w:rsidR="00AB12A1">
        <w:rPr>
          <w:rFonts w:ascii="BIZ UDPゴシック" w:eastAsia="BIZ UDPゴシック" w:hint="eastAsia"/>
          <w:sz w:val="21"/>
        </w:rPr>
        <w:t>場</w:t>
      </w:r>
      <w:r>
        <w:rPr>
          <w:rFonts w:ascii="BIZ UDPゴシック" w:eastAsia="BIZ UDPゴシック" w:hint="eastAsia"/>
          <w:sz w:val="21"/>
        </w:rPr>
        <w:t>内コミュニケーションの円滑化による個々の職員の気づきを踏まえた勤務環境やケア内容の改善</w:t>
      </w:r>
    </w:p>
    <w:p w14:paraId="5048917B" w14:textId="0C90622D" w:rsidR="00C93EE2" w:rsidRDefault="00AB12A1" w:rsidP="00AB12A1">
      <w:pPr>
        <w:spacing w:line="360" w:lineRule="auto"/>
        <w:ind w:left="315" w:hangingChars="150" w:hanging="315"/>
        <w:rPr>
          <w:rFonts w:ascii="BIZ UDPゴシック" w:eastAsia="BIZ UDPゴシック"/>
          <w:sz w:val="21"/>
        </w:rPr>
      </w:pPr>
      <w:r>
        <w:rPr>
          <w:rFonts w:ascii="BIZ UDPゴシック" w:eastAsia="BIZ UDPゴシック" w:hint="eastAsia"/>
          <w:sz w:val="21"/>
        </w:rPr>
        <w:t xml:space="preserve">　 ・利用者本位のケア方針など介護保険や法人の理念等を定期的に学ぶ機会の提供</w:t>
      </w:r>
    </w:p>
    <w:p w14:paraId="6A76CFC4" w14:textId="7C89BDF0" w:rsidR="00AB12A1" w:rsidRDefault="00AB12A1" w:rsidP="00AB12A1">
      <w:pPr>
        <w:spacing w:line="360" w:lineRule="auto"/>
        <w:ind w:left="315" w:hangingChars="150" w:hanging="315"/>
        <w:rPr>
          <w:rFonts w:ascii="BIZ UDPゴシック" w:eastAsia="BIZ UDPゴシック"/>
          <w:sz w:val="21"/>
        </w:rPr>
      </w:pPr>
      <w:r>
        <w:rPr>
          <w:rFonts w:ascii="BIZ UDPゴシック" w:eastAsia="BIZ UDPゴシック" w:hint="eastAsia"/>
          <w:sz w:val="21"/>
        </w:rPr>
        <w:t xml:space="preserve">　　・ケアの好事例や、利用者やその家族からの謝意等の情報を共有する機会の提供</w:t>
      </w:r>
    </w:p>
    <w:p w14:paraId="3C238013" w14:textId="304F8437" w:rsidR="00AB12A1" w:rsidRPr="00C93EE2" w:rsidRDefault="00AB12A1" w:rsidP="00AB12A1">
      <w:pPr>
        <w:spacing w:line="360" w:lineRule="auto"/>
        <w:ind w:left="315" w:hangingChars="150" w:hanging="315"/>
        <w:rPr>
          <w:rFonts w:ascii="BIZ UDPゴシック" w:eastAsia="BIZ UDPゴシック"/>
          <w:sz w:val="21"/>
        </w:rPr>
      </w:pPr>
    </w:p>
    <w:sectPr w:rsidR="00AB12A1" w:rsidRPr="00C93EE2" w:rsidSect="00834D0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31F6B"/>
    <w:multiLevelType w:val="hybridMultilevel"/>
    <w:tmpl w:val="A7169F28"/>
    <w:lvl w:ilvl="0" w:tplc="99D61B46">
      <w:start w:val="1"/>
      <w:numFmt w:val="bullet"/>
      <w:lvlText w:val="・"/>
      <w:lvlJc w:val="left"/>
      <w:pPr>
        <w:ind w:left="495" w:hanging="360"/>
      </w:pPr>
      <w:rPr>
        <w:rFonts w:ascii="BIZ UDPゴシック" w:eastAsia="BIZ UDPゴシック" w:hAnsi="BIZ UDPゴシック" w:cstheme="minorBidi" w:hint="eastAsia"/>
      </w:rPr>
    </w:lvl>
    <w:lvl w:ilvl="1" w:tplc="0409000B" w:tentative="1">
      <w:start w:val="1"/>
      <w:numFmt w:val="bullet"/>
      <w:lvlText w:val=""/>
      <w:lvlJc w:val="left"/>
      <w:pPr>
        <w:ind w:left="1015" w:hanging="440"/>
      </w:pPr>
      <w:rPr>
        <w:rFonts w:ascii="Wingdings" w:hAnsi="Wingdings" w:hint="default"/>
      </w:rPr>
    </w:lvl>
    <w:lvl w:ilvl="2" w:tplc="0409000D" w:tentative="1">
      <w:start w:val="1"/>
      <w:numFmt w:val="bullet"/>
      <w:lvlText w:val=""/>
      <w:lvlJc w:val="left"/>
      <w:pPr>
        <w:ind w:left="1455" w:hanging="440"/>
      </w:pPr>
      <w:rPr>
        <w:rFonts w:ascii="Wingdings" w:hAnsi="Wingdings" w:hint="default"/>
      </w:rPr>
    </w:lvl>
    <w:lvl w:ilvl="3" w:tplc="04090001" w:tentative="1">
      <w:start w:val="1"/>
      <w:numFmt w:val="bullet"/>
      <w:lvlText w:val=""/>
      <w:lvlJc w:val="left"/>
      <w:pPr>
        <w:ind w:left="1895" w:hanging="440"/>
      </w:pPr>
      <w:rPr>
        <w:rFonts w:ascii="Wingdings" w:hAnsi="Wingdings" w:hint="default"/>
      </w:rPr>
    </w:lvl>
    <w:lvl w:ilvl="4" w:tplc="0409000B" w:tentative="1">
      <w:start w:val="1"/>
      <w:numFmt w:val="bullet"/>
      <w:lvlText w:val=""/>
      <w:lvlJc w:val="left"/>
      <w:pPr>
        <w:ind w:left="2335" w:hanging="440"/>
      </w:pPr>
      <w:rPr>
        <w:rFonts w:ascii="Wingdings" w:hAnsi="Wingdings" w:hint="default"/>
      </w:rPr>
    </w:lvl>
    <w:lvl w:ilvl="5" w:tplc="0409000D" w:tentative="1">
      <w:start w:val="1"/>
      <w:numFmt w:val="bullet"/>
      <w:lvlText w:val=""/>
      <w:lvlJc w:val="left"/>
      <w:pPr>
        <w:ind w:left="2775" w:hanging="440"/>
      </w:pPr>
      <w:rPr>
        <w:rFonts w:ascii="Wingdings" w:hAnsi="Wingdings" w:hint="default"/>
      </w:rPr>
    </w:lvl>
    <w:lvl w:ilvl="6" w:tplc="04090001" w:tentative="1">
      <w:start w:val="1"/>
      <w:numFmt w:val="bullet"/>
      <w:lvlText w:val=""/>
      <w:lvlJc w:val="left"/>
      <w:pPr>
        <w:ind w:left="3215" w:hanging="440"/>
      </w:pPr>
      <w:rPr>
        <w:rFonts w:ascii="Wingdings" w:hAnsi="Wingdings" w:hint="default"/>
      </w:rPr>
    </w:lvl>
    <w:lvl w:ilvl="7" w:tplc="0409000B" w:tentative="1">
      <w:start w:val="1"/>
      <w:numFmt w:val="bullet"/>
      <w:lvlText w:val=""/>
      <w:lvlJc w:val="left"/>
      <w:pPr>
        <w:ind w:left="3655" w:hanging="440"/>
      </w:pPr>
      <w:rPr>
        <w:rFonts w:ascii="Wingdings" w:hAnsi="Wingdings" w:hint="default"/>
      </w:rPr>
    </w:lvl>
    <w:lvl w:ilvl="8" w:tplc="0409000D" w:tentative="1">
      <w:start w:val="1"/>
      <w:numFmt w:val="bullet"/>
      <w:lvlText w:val=""/>
      <w:lvlJc w:val="left"/>
      <w:pPr>
        <w:ind w:left="4095" w:hanging="440"/>
      </w:pPr>
      <w:rPr>
        <w:rFonts w:ascii="Wingdings" w:hAnsi="Wingdings" w:hint="default"/>
      </w:rPr>
    </w:lvl>
  </w:abstractNum>
  <w:abstractNum w:abstractNumId="1" w15:restartNumberingAfterBreak="0">
    <w:nsid w:val="344E45C0"/>
    <w:multiLevelType w:val="hybridMultilevel"/>
    <w:tmpl w:val="E40E8474"/>
    <w:lvl w:ilvl="0" w:tplc="4418A79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89878303">
    <w:abstractNumId w:val="1"/>
  </w:num>
  <w:num w:numId="2" w16cid:durableId="888803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02"/>
    <w:rsid w:val="00137D90"/>
    <w:rsid w:val="002C0250"/>
    <w:rsid w:val="0032752C"/>
    <w:rsid w:val="003A3C00"/>
    <w:rsid w:val="00566E58"/>
    <w:rsid w:val="007A3D42"/>
    <w:rsid w:val="007E2827"/>
    <w:rsid w:val="00834D02"/>
    <w:rsid w:val="00925DBB"/>
    <w:rsid w:val="00AB12A1"/>
    <w:rsid w:val="00C93EE2"/>
    <w:rsid w:val="00D2560E"/>
    <w:rsid w:val="00D709D0"/>
    <w:rsid w:val="00E1564B"/>
    <w:rsid w:val="00F61E64"/>
    <w:rsid w:val="00FC1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699E09"/>
  <w15:chartTrackingRefBased/>
  <w15:docId w15:val="{04D765D3-28F5-48E9-86EA-0A135F7A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4D0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34D0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34D0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34D0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34D0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34D0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34D0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34D0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34D0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4D0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34D0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34D0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34D0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34D0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34D0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34D0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34D0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34D0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34D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34D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4D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34D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4D02"/>
    <w:pPr>
      <w:spacing w:before="160"/>
      <w:jc w:val="center"/>
    </w:pPr>
    <w:rPr>
      <w:i/>
      <w:iCs/>
      <w:color w:val="404040" w:themeColor="text1" w:themeTint="BF"/>
    </w:rPr>
  </w:style>
  <w:style w:type="character" w:customStyle="1" w:styleId="a8">
    <w:name w:val="引用文 (文字)"/>
    <w:basedOn w:val="a0"/>
    <w:link w:val="a7"/>
    <w:uiPriority w:val="29"/>
    <w:rsid w:val="00834D02"/>
    <w:rPr>
      <w:i/>
      <w:iCs/>
      <w:color w:val="404040" w:themeColor="text1" w:themeTint="BF"/>
    </w:rPr>
  </w:style>
  <w:style w:type="paragraph" w:styleId="a9">
    <w:name w:val="List Paragraph"/>
    <w:basedOn w:val="a"/>
    <w:uiPriority w:val="34"/>
    <w:qFormat/>
    <w:rsid w:val="00834D02"/>
    <w:pPr>
      <w:ind w:left="720"/>
      <w:contextualSpacing/>
    </w:pPr>
  </w:style>
  <w:style w:type="character" w:styleId="21">
    <w:name w:val="Intense Emphasis"/>
    <w:basedOn w:val="a0"/>
    <w:uiPriority w:val="21"/>
    <w:qFormat/>
    <w:rsid w:val="00834D02"/>
    <w:rPr>
      <w:i/>
      <w:iCs/>
      <w:color w:val="0F4761" w:themeColor="accent1" w:themeShade="BF"/>
    </w:rPr>
  </w:style>
  <w:style w:type="paragraph" w:styleId="22">
    <w:name w:val="Intense Quote"/>
    <w:basedOn w:val="a"/>
    <w:next w:val="a"/>
    <w:link w:val="23"/>
    <w:uiPriority w:val="30"/>
    <w:qFormat/>
    <w:rsid w:val="00834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34D02"/>
    <w:rPr>
      <w:i/>
      <w:iCs/>
      <w:color w:val="0F4761" w:themeColor="accent1" w:themeShade="BF"/>
    </w:rPr>
  </w:style>
  <w:style w:type="character" w:styleId="24">
    <w:name w:val="Intense Reference"/>
    <w:basedOn w:val="a0"/>
    <w:uiPriority w:val="32"/>
    <w:qFormat/>
    <w:rsid w:val="00834D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156</Words>
  <Characters>892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2026-04-02T09:29:00Z</cp:lastPrinted>
  <dcterms:created xsi:type="dcterms:W3CDTF">2026-04-02T07:08:00Z</dcterms:created>
  <dcterms:modified xsi:type="dcterms:W3CDTF">2026-06-03T08:25:00Z</dcterms:modified>
</cp:coreProperties>
</file>